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numPr>
          <w:ilvl w:val="1"/>
          <w:numId w:val="1"/>
        </w:numPr>
        <w:ind w:left="567" w:hanging="567"/>
        <w:rPr/>
      </w:pPr>
      <w:r w:rsidDel="00000000" w:rsidR="00000000" w:rsidRPr="00000000">
        <w:rPr>
          <w:rtl w:val="0"/>
        </w:rPr>
        <w:t xml:space="preserve">WHO ARE WE</w:t>
      </w:r>
    </w:p>
    <w:tbl>
      <w:tblPr>
        <w:tblStyle w:val="Table1"/>
        <w:tblW w:w="9644.0" w:type="dxa"/>
        <w:jc w:val="left"/>
        <w:tblInd w:w="-5.0" w:type="dxa"/>
        <w:tblLayout w:type="fixed"/>
        <w:tblLook w:val="0000"/>
      </w:tblPr>
      <w:tblGrid>
        <w:gridCol w:w="4822"/>
        <w:gridCol w:w="4822"/>
        <w:tblGridChange w:id="0">
          <w:tblGrid>
            <w:gridCol w:w="4822"/>
            <w:gridCol w:w="4822"/>
          </w:tblGrid>
        </w:tblGridChange>
      </w:tblGrid>
      <w:tr>
        <w:trPr>
          <w:cantSplit w:val="0"/>
          <w:trHeight w:val="20" w:hRule="atLeast"/>
          <w:tblHeader w:val="0"/>
        </w:trPr>
        <w:tc>
          <w:tcPr>
            <w:shd w:fill="f8e5d4" w:val="clear"/>
            <w:tcMar>
              <w:top w:w="144.0" w:type="dxa"/>
              <w:bottom w:w="144.0" w:type="dxa"/>
            </w:tcM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Name:</w:t>
            </w:r>
          </w:p>
        </w:tc>
        <w:tc>
          <w:tcPr>
            <w:shd w:fill="auto" w:val="clear"/>
            <w:tcMar>
              <w:top w:w="144.0" w:type="dxa"/>
              <w:bottom w:w="144.0" w:type="dxa"/>
            </w:tcMar>
          </w:tcPr>
          <w:p w:rsidR="00000000" w:rsidDel="00000000" w:rsidP="00000000" w:rsidRDefault="00000000" w:rsidRPr="00000000" w14:paraId="00000003">
            <w:pPr>
              <w:spacing w:after="0" w:line="240" w:lineRule="auto"/>
              <w:rPr/>
            </w:pPr>
            <w:r w:rsidDel="00000000" w:rsidR="00000000" w:rsidRPr="00000000">
              <w:rPr>
                <w:rtl w:val="0"/>
              </w:rPr>
              <w:t xml:space="preserve">Sophie Wightman trading as Wightman VA</w:t>
            </w:r>
          </w:p>
        </w:tc>
      </w:tr>
      <w:tr>
        <w:trPr>
          <w:cantSplit w:val="0"/>
          <w:trHeight w:val="576" w:hRule="atLeast"/>
          <w:tblHeader w:val="0"/>
        </w:trPr>
        <w:tc>
          <w:tcPr>
            <w:shd w:fill="f8e5d4" w:val="clear"/>
            <w:tcMar>
              <w:top w:w="144.0" w:type="dxa"/>
              <w:bottom w:w="144.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Company Registration Number if applicable:</w:t>
            </w:r>
          </w:p>
        </w:tc>
        <w:tc>
          <w:tcPr>
            <w:shd w:fill="auto" w:val="clear"/>
            <w:tcMar>
              <w:top w:w="144.0" w:type="dxa"/>
              <w:bottom w:w="144.0" w:type="dxa"/>
            </w:tcMar>
          </w:tcPr>
          <w:p w:rsidR="00000000" w:rsidDel="00000000" w:rsidP="00000000" w:rsidRDefault="00000000" w:rsidRPr="00000000" w14:paraId="00000005">
            <w:pPr>
              <w:spacing w:after="0" w:line="240" w:lineRule="auto"/>
              <w:rPr/>
            </w:pPr>
            <w:r w:rsidDel="00000000" w:rsidR="00000000" w:rsidRPr="00000000">
              <w:rPr>
                <w:rtl w:val="0"/>
              </w:rPr>
              <w:t xml:space="preserve">N/A</w:t>
            </w:r>
          </w:p>
        </w:tc>
      </w:tr>
      <w:tr>
        <w:trPr>
          <w:cantSplit w:val="0"/>
          <w:trHeight w:val="576" w:hRule="atLeast"/>
          <w:tblHeader w:val="0"/>
        </w:trPr>
        <w:tc>
          <w:tcPr>
            <w:shd w:fill="f8e5d4" w:val="clear"/>
            <w:tcMar>
              <w:top w:w="144.0" w:type="dxa"/>
              <w:bottom w:w="144.0" w:type="dxa"/>
            </w:tcMa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Email address:</w:t>
            </w:r>
          </w:p>
        </w:tc>
        <w:tc>
          <w:tcPr>
            <w:shd w:fill="auto" w:val="clear"/>
            <w:tcMar>
              <w:top w:w="144.0" w:type="dxa"/>
              <w:bottom w:w="144.0" w:type="dxa"/>
            </w:tcMar>
          </w:tcPr>
          <w:p w:rsidR="00000000" w:rsidDel="00000000" w:rsidP="00000000" w:rsidRDefault="00000000" w:rsidRPr="00000000" w14:paraId="00000007">
            <w:pPr>
              <w:spacing w:after="0" w:line="240" w:lineRule="auto"/>
              <w:rPr/>
            </w:pPr>
            <w:r w:rsidDel="00000000" w:rsidR="00000000" w:rsidRPr="00000000">
              <w:rPr>
                <w:rtl w:val="0"/>
              </w:rPr>
              <w:t xml:space="preserve">sophie@wightmanva.co.uk</w:t>
            </w:r>
          </w:p>
        </w:tc>
      </w:tr>
      <w:tr>
        <w:trPr>
          <w:cantSplit w:val="0"/>
          <w:trHeight w:val="353" w:hRule="atLeast"/>
          <w:tblHeader w:val="0"/>
        </w:trPr>
        <w:tc>
          <w:tcPr>
            <w:shd w:fill="f8e5d4" w:val="clear"/>
            <w:tcMar>
              <w:top w:w="144.0" w:type="dxa"/>
              <w:bottom w:w="144.0" w:type="dxa"/>
            </w:tcM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Data privacy policy:</w:t>
            </w:r>
          </w:p>
        </w:tc>
        <w:tc>
          <w:tcPr>
            <w:shd w:fill="auto" w:val="clear"/>
            <w:tcMar>
              <w:top w:w="144.0" w:type="dxa"/>
              <w:bottom w:w="144.0" w:type="dxa"/>
            </w:tcMar>
          </w:tcPr>
          <w:p w:rsidR="00000000" w:rsidDel="00000000" w:rsidP="00000000" w:rsidRDefault="00000000" w:rsidRPr="00000000" w14:paraId="00000009">
            <w:pPr>
              <w:spacing w:after="0" w:line="240" w:lineRule="auto"/>
              <w:rPr/>
            </w:pPr>
            <w:hyperlink r:id="rId7">
              <w:r w:rsidDel="00000000" w:rsidR="00000000" w:rsidRPr="00000000">
                <w:rPr>
                  <w:color w:val="1155cc"/>
                  <w:u w:val="single"/>
                  <w:rtl w:val="0"/>
                </w:rPr>
                <w:t xml:space="preserve">Policies - Wightman VA</w:t>
              </w:r>
            </w:hyperlink>
            <w:r w:rsidDel="00000000" w:rsidR="00000000" w:rsidRPr="00000000">
              <w:rPr>
                <w:rtl w:val="0"/>
              </w:rPr>
              <w:t xml:space="preserve"> </w:t>
            </w:r>
          </w:p>
        </w:tc>
      </w:tr>
      <w:tr>
        <w:trPr>
          <w:cantSplit w:val="0"/>
          <w:trHeight w:val="353" w:hRule="atLeast"/>
          <w:tblHeader w:val="0"/>
        </w:trPr>
        <w:tc>
          <w:tcPr>
            <w:shd w:fill="f8e5d4" w:val="clear"/>
            <w:tcMar>
              <w:top w:w="144.0" w:type="dxa"/>
              <w:bottom w:w="144.0" w:type="dxa"/>
            </w:tcM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We use a select list of AI tools for purposes which currently include:</w:t>
            </w:r>
          </w:p>
        </w:tc>
        <w:tc>
          <w:tcPr>
            <w:shd w:fill="auto" w:val="clear"/>
            <w:tcMar>
              <w:top w:w="144.0" w:type="dxa"/>
              <w:bottom w:w="144.0" w:type="dxa"/>
            </w:tcMar>
          </w:tcPr>
          <w:p w:rsidR="00000000" w:rsidDel="00000000" w:rsidP="00000000" w:rsidRDefault="00000000" w:rsidRPr="00000000" w14:paraId="0000000B">
            <w:pPr>
              <w:spacing w:after="40" w:before="40" w:line="240" w:lineRule="auto"/>
              <w:rPr>
                <w:i w:val="1"/>
                <w:iCs w:val="1"/>
              </w:rPr>
            </w:pPr>
            <w:r w:rsidDel="00000000" w:rsidR="00000000" w:rsidRPr="00000000">
              <w:rPr>
                <w:i w:val="1"/>
                <w:iCs w:val="1"/>
                <w:rtl w:val="0"/>
              </w:rPr>
              <w:t xml:space="preserve">Here are some examples:</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360" w:right="0" w:hanging="360"/>
              <w:jc w:val="left"/>
              <w:rPr>
                <w:b w:val="0"/>
                <w:bCs w:val="0"/>
                <w:i w:val="1"/>
                <w:iCs w:val="1"/>
                <w:smallCaps w:val="0"/>
                <w:strike w:val="0"/>
                <w:color w:val="000000"/>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0"/>
                <w:szCs w:val="20"/>
                <w:u w:val="none"/>
                <w:shd w:fill="auto" w:val="clear"/>
                <w:vertAlign w:val="baseline"/>
                <w:rtl w:val="0"/>
              </w:rPr>
              <w:t xml:space="preserve">Transcription of audio content</w:t>
            </w:r>
          </w:p>
          <w:p w:rsidR="00000000" w:rsidDel="00000000" w:rsidP="00000000" w:rsidRDefault="00000000" w:rsidRPr="00000000" w14:paraId="0000000D">
            <w:pPr>
              <w:numPr>
                <w:ilvl w:val="0"/>
                <w:numId w:val="2"/>
              </w:numPr>
              <w:spacing w:after="40" w:before="40" w:line="240" w:lineRule="auto"/>
              <w:ind w:left="360" w:hanging="360"/>
              <w:rPr>
                <w:i w:val="1"/>
                <w:iCs w:val="1"/>
              </w:rPr>
            </w:pPr>
            <w:r w:rsidDel="00000000" w:rsidR="00000000" w:rsidRPr="00000000">
              <w:rPr>
                <w:i w:val="1"/>
                <w:iCs w:val="1"/>
                <w:rtl w:val="0"/>
              </w:rPr>
              <w:t xml:space="preserve">Initial research for content projects</w:t>
            </w:r>
          </w:p>
          <w:p w:rsidR="00000000" w:rsidDel="00000000" w:rsidP="00000000" w:rsidRDefault="00000000" w:rsidRPr="00000000" w14:paraId="0000000E">
            <w:pPr>
              <w:numPr>
                <w:ilvl w:val="0"/>
                <w:numId w:val="2"/>
              </w:numPr>
              <w:spacing w:after="40" w:before="40" w:line="240" w:lineRule="auto"/>
              <w:ind w:left="360" w:hanging="360"/>
              <w:rPr>
                <w:i w:val="1"/>
                <w:iCs w:val="1"/>
              </w:rPr>
            </w:pPr>
            <w:r w:rsidDel="00000000" w:rsidR="00000000" w:rsidRPr="00000000">
              <w:rPr>
                <w:i w:val="1"/>
                <w:iCs w:val="1"/>
                <w:rtl w:val="0"/>
              </w:rPr>
              <w:t xml:space="preserve">Drafting preliminary content for blogs, articles, and other written materials</w:t>
            </w:r>
          </w:p>
          <w:p w:rsidR="00000000" w:rsidDel="00000000" w:rsidP="00000000" w:rsidRDefault="00000000" w:rsidRPr="00000000" w14:paraId="0000000F">
            <w:pPr>
              <w:numPr>
                <w:ilvl w:val="0"/>
                <w:numId w:val="2"/>
              </w:numPr>
              <w:spacing w:after="40" w:before="40" w:line="240" w:lineRule="auto"/>
              <w:ind w:left="360" w:hanging="360"/>
              <w:rPr>
                <w:i w:val="1"/>
                <w:iCs w:val="1"/>
              </w:rPr>
            </w:pPr>
            <w:r w:rsidDel="00000000" w:rsidR="00000000" w:rsidRPr="00000000">
              <w:rPr>
                <w:i w:val="1"/>
                <w:iCs w:val="1"/>
                <w:rtl w:val="0"/>
              </w:rPr>
              <w:t xml:space="preserve">Automating aspects of our email marketing campaigns</w:t>
            </w:r>
          </w:p>
          <w:p w:rsidR="00000000" w:rsidDel="00000000" w:rsidP="00000000" w:rsidRDefault="00000000" w:rsidRPr="00000000" w14:paraId="00000010">
            <w:pPr>
              <w:spacing w:after="0" w:line="240" w:lineRule="auto"/>
              <w:rPr/>
            </w:pPr>
            <w:r w:rsidDel="00000000" w:rsidR="00000000" w:rsidRPr="00000000">
              <w:rPr>
                <w:rtl w:val="0"/>
              </w:rPr>
            </w:r>
          </w:p>
        </w:tc>
      </w:tr>
      <w:tr>
        <w:trPr>
          <w:cantSplit w:val="0"/>
          <w:trHeight w:val="353" w:hRule="atLeast"/>
          <w:tblHeader w:val="0"/>
        </w:trPr>
        <w:tc>
          <w:tcPr>
            <w:shd w:fill="f8e5d4" w:val="clear"/>
            <w:tcMar>
              <w:top w:w="144.0" w:type="dxa"/>
              <w:bottom w:w="144.0" w:type="dxa"/>
            </w:tcM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Date this Policy last updated:</w:t>
            </w:r>
          </w:p>
        </w:tc>
        <w:tc>
          <w:tcPr>
            <w:shd w:fill="auto" w:val="clear"/>
            <w:tcMar>
              <w:top w:w="144.0" w:type="dxa"/>
              <w:bottom w:w="144.0" w:type="dxa"/>
            </w:tcMar>
          </w:tcPr>
          <w:p w:rsidR="00000000" w:rsidDel="00000000" w:rsidP="00000000" w:rsidRDefault="00000000" w:rsidRPr="00000000" w14:paraId="00000012">
            <w:pPr>
              <w:spacing w:after="0" w:line="240" w:lineRule="auto"/>
              <w:rPr/>
            </w:pPr>
            <w:r w:rsidDel="00000000" w:rsidR="00000000" w:rsidRPr="00000000">
              <w:rPr>
                <w:rtl w:val="0"/>
              </w:rPr>
              <w:t xml:space="preserve">23/10/26</w:t>
            </w:r>
          </w:p>
        </w:tc>
      </w:tr>
    </w:tbl>
    <w:p w:rsidR="00000000" w:rsidDel="00000000" w:rsidP="00000000" w:rsidRDefault="00000000" w:rsidRPr="00000000" w14:paraId="00000013">
      <w:pPr>
        <w:pStyle w:val="Heading2"/>
        <w:numPr>
          <w:ilvl w:val="1"/>
          <w:numId w:val="1"/>
        </w:numPr>
        <w:ind w:left="567" w:hanging="567"/>
        <w:rPr/>
      </w:pPr>
      <w:r w:rsidDel="00000000" w:rsidR="00000000" w:rsidRPr="00000000">
        <w:rPr>
          <w:rtl w:val="0"/>
        </w:rPr>
        <w:t xml:space="preserve">TRANSPARENCY</w:t>
      </w:r>
    </w:p>
    <w:p w:rsidR="00000000" w:rsidDel="00000000" w:rsidP="00000000" w:rsidRDefault="00000000" w:rsidRPr="00000000" w14:paraId="00000014">
      <w:pPr>
        <w:rPr/>
      </w:pPr>
      <w:r w:rsidDel="00000000" w:rsidR="00000000" w:rsidRPr="00000000">
        <w:rPr>
          <w:rtl w:val="0"/>
        </w:rPr>
        <w:t xml:space="preserve">Almost every software platform and application is including some form of Artificial Intelligence (AI) in its system.</w:t>
      </w:r>
    </w:p>
    <w:p w:rsidR="00000000" w:rsidDel="00000000" w:rsidP="00000000" w:rsidRDefault="00000000" w:rsidRPr="00000000" w14:paraId="00000015">
      <w:pPr>
        <w:pStyle w:val="Heading2"/>
        <w:numPr>
          <w:ilvl w:val="1"/>
          <w:numId w:val="1"/>
        </w:numPr>
        <w:ind w:left="567" w:hanging="567"/>
        <w:rPr/>
      </w:pPr>
      <w:r w:rsidDel="00000000" w:rsidR="00000000" w:rsidRPr="00000000">
        <w:rPr>
          <w:rtl w:val="0"/>
        </w:rPr>
        <w:t xml:space="preserve">IN RUNNING OUR OWN BUSINESS</w:t>
      </w:r>
    </w:p>
    <w:p w:rsidR="00000000" w:rsidDel="00000000" w:rsidP="00000000" w:rsidRDefault="00000000" w:rsidRPr="00000000" w14:paraId="00000016">
      <w:pPr>
        <w:rPr/>
      </w:pPr>
      <w:r w:rsidDel="00000000" w:rsidR="00000000" w:rsidRPr="00000000">
        <w:rPr>
          <w:rtl w:val="0"/>
        </w:rPr>
        <w:t xml:space="preserve">We use mainstream software platforms to run our own business and keep an eye on what is going on.  AI implemented within existing major software platforms runs within their data privacy and security policies and does not usually create a security problem or share data outside of our subscription.</w:t>
      </w:r>
    </w:p>
    <w:p w:rsidR="00000000" w:rsidDel="00000000" w:rsidP="00000000" w:rsidRDefault="00000000" w:rsidRPr="00000000" w14:paraId="00000017">
      <w:pPr>
        <w:rPr/>
      </w:pPr>
      <w:r w:rsidDel="00000000" w:rsidR="00000000" w:rsidRPr="00000000">
        <w:rPr>
          <w:rtl w:val="0"/>
        </w:rPr>
        <w:t xml:space="preserve">If we discover there is a security breach on that software that may potentially affect your data we will notify you as soon as we find out.</w:t>
      </w:r>
    </w:p>
    <w:p w:rsidR="00000000" w:rsidDel="00000000" w:rsidP="00000000" w:rsidRDefault="00000000" w:rsidRPr="00000000" w14:paraId="00000018">
      <w:pPr>
        <w:pStyle w:val="Heading2"/>
        <w:numPr>
          <w:ilvl w:val="1"/>
          <w:numId w:val="1"/>
        </w:numPr>
        <w:ind w:left="567" w:hanging="567"/>
        <w:rPr/>
      </w:pPr>
      <w:r w:rsidDel="00000000" w:rsidR="00000000" w:rsidRPr="00000000">
        <w:rPr>
          <w:rtl w:val="0"/>
        </w:rPr>
        <w:t xml:space="preserve">SUPPORTING YOUR BUSINESS</w:t>
      </w:r>
    </w:p>
    <w:p w:rsidR="00000000" w:rsidDel="00000000" w:rsidP="00000000" w:rsidRDefault="00000000" w:rsidRPr="00000000" w14:paraId="00000019">
      <w:pPr>
        <w:rPr/>
      </w:pPr>
      <w:r w:rsidDel="00000000" w:rsidR="00000000" w:rsidRPr="00000000">
        <w:rPr>
          <w:rtl w:val="0"/>
        </w:rPr>
        <w:t xml:space="preserve">Where we use AI we use it to complement our work and experience not to replace it.  We use our knowledge, skills and experience to ensure that we add real value to the service we offer.</w:t>
      </w:r>
    </w:p>
    <w:p w:rsidR="00000000" w:rsidDel="00000000" w:rsidP="00000000" w:rsidRDefault="00000000" w:rsidRPr="00000000" w14:paraId="0000001A">
      <w:pPr>
        <w:rPr/>
      </w:pPr>
      <w:r w:rsidDel="00000000" w:rsidR="00000000" w:rsidRPr="00000000">
        <w:rPr>
          <w:rtl w:val="0"/>
        </w:rPr>
        <w:t xml:space="preserve">We will use our best endeavours to discover whether the platform uses that learning data for anything other than improving material created for you (machine learning) and will not adopt them if they share your processes or material with a wider learning community.</w:t>
        <w:br w:type="textWrapping"/>
        <w:br w:type="textWrapping"/>
        <w:t xml:space="preserve">If you have concerns about particular platforms and want to know if we use them for other clients, or ourselves please don’t hesitate to ask.   AI is evolving rapidly and new benefits and concerns and risks are evolving all the time.</w:t>
      </w:r>
    </w:p>
    <w:p w:rsidR="00000000" w:rsidDel="00000000" w:rsidP="00000000" w:rsidRDefault="00000000" w:rsidRPr="00000000" w14:paraId="0000001B">
      <w:pPr>
        <w:pStyle w:val="Heading2"/>
        <w:numPr>
          <w:ilvl w:val="1"/>
          <w:numId w:val="1"/>
        </w:numPr>
        <w:ind w:left="567" w:hanging="567"/>
        <w:rPr/>
      </w:pPr>
      <w:r w:rsidDel="00000000" w:rsidR="00000000" w:rsidRPr="00000000">
        <w:rPr>
          <w:rtl w:val="0"/>
        </w:rPr>
        <w:t xml:space="preserve">HUMAN OVERSIGHT</w:t>
      </w:r>
    </w:p>
    <w:p w:rsidR="00000000" w:rsidDel="00000000" w:rsidP="00000000" w:rsidRDefault="00000000" w:rsidRPr="00000000" w14:paraId="0000001C">
      <w:pPr>
        <w:rPr/>
      </w:pPr>
      <w:r w:rsidDel="00000000" w:rsidR="00000000" w:rsidRPr="00000000">
        <w:rPr>
          <w:rtl w:val="0"/>
        </w:rPr>
        <w:t xml:space="preserve">We use AI to complement our work and experience, not to replace it.  We use our knowledge, skills and experience to ensure that we add real value to the service we offer.   Anything created is checked by a real human being before being offered to you for you to check and approve.</w:t>
      </w:r>
    </w:p>
    <w:p w:rsidR="00000000" w:rsidDel="00000000" w:rsidP="00000000" w:rsidRDefault="00000000" w:rsidRPr="00000000" w14:paraId="0000001D">
      <w:pPr>
        <w:pStyle w:val="Heading2"/>
        <w:numPr>
          <w:ilvl w:val="1"/>
          <w:numId w:val="1"/>
        </w:numPr>
        <w:ind w:left="567" w:hanging="567"/>
        <w:rPr/>
      </w:pPr>
      <w:r w:rsidDel="00000000" w:rsidR="00000000" w:rsidRPr="00000000">
        <w:rPr>
          <w:rtl w:val="0"/>
        </w:rPr>
        <w:t xml:space="preserve">YOUR PLATFORMS AND APPLICATIONS</w:t>
      </w:r>
    </w:p>
    <w:p w:rsidR="00000000" w:rsidDel="00000000" w:rsidP="00000000" w:rsidRDefault="00000000" w:rsidRPr="00000000" w14:paraId="0000001E">
      <w:pPr>
        <w:rPr/>
      </w:pPr>
      <w:r w:rsidDel="00000000" w:rsidR="00000000" w:rsidRPr="00000000">
        <w:rPr>
          <w:rtl w:val="0"/>
        </w:rPr>
        <w:t xml:space="preserve">Where you give us access to your platforms and applications we rely on you to check what any AI that runs inside it or is connected with it is doing.   We are not responsible for checking its security or the reliability of its output.</w:t>
      </w:r>
    </w:p>
    <w:p w:rsidR="00000000" w:rsidDel="00000000" w:rsidP="00000000" w:rsidRDefault="00000000" w:rsidRPr="00000000" w14:paraId="0000001F">
      <w:pPr>
        <w:pStyle w:val="Heading3"/>
        <w:numPr>
          <w:ilvl w:val="2"/>
          <w:numId w:val="1"/>
        </w:numPr>
        <w:ind w:left="709" w:hanging="567"/>
        <w:rPr/>
      </w:pPr>
      <w:r w:rsidDel="00000000" w:rsidR="00000000" w:rsidRPr="00000000">
        <w:rPr>
          <w:rtl w:val="0"/>
        </w:rPr>
        <w:t xml:space="preserve">Data Privacy</w:t>
      </w:r>
    </w:p>
    <w:p w:rsidR="00000000" w:rsidDel="00000000" w:rsidP="00000000" w:rsidRDefault="00000000" w:rsidRPr="00000000" w14:paraId="00000020">
      <w:pPr>
        <w:rPr/>
      </w:pPr>
      <w:r w:rsidDel="00000000" w:rsidR="00000000" w:rsidRPr="00000000">
        <w:rPr>
          <w:rtl w:val="0"/>
        </w:rPr>
        <w:t xml:space="preserve">We do not put your personal data into AI applications that use it to train or generate data sets for our use or for anyone else to use.</w:t>
        <w:br w:type="textWrapping"/>
        <w:br w:type="textWrapping"/>
        <w:t xml:space="preserve">Personal data you share with us from your data subjects will only be handled in the platforms you authorise in the DATA PROCESSING AGREEMENT between us or as otherwise authorised in writing by you.</w:t>
      </w:r>
    </w:p>
    <w:p w:rsidR="00000000" w:rsidDel="00000000" w:rsidP="00000000" w:rsidRDefault="00000000" w:rsidRPr="00000000" w14:paraId="00000021">
      <w:pPr>
        <w:pStyle w:val="Heading3"/>
        <w:numPr>
          <w:ilvl w:val="2"/>
          <w:numId w:val="1"/>
        </w:numPr>
        <w:ind w:left="709" w:hanging="567"/>
        <w:rPr/>
      </w:pPr>
      <w:r w:rsidDel="00000000" w:rsidR="00000000" w:rsidRPr="00000000">
        <w:rPr>
          <w:rtl w:val="0"/>
        </w:rPr>
        <w:t xml:space="preserve">Confidentiality</w:t>
      </w:r>
    </w:p>
    <w:p w:rsidR="00000000" w:rsidDel="00000000" w:rsidP="00000000" w:rsidRDefault="00000000" w:rsidRPr="00000000" w14:paraId="00000022">
      <w:pPr>
        <w:rPr/>
      </w:pPr>
      <w:r w:rsidDel="00000000" w:rsidR="00000000" w:rsidRPr="00000000">
        <w:rPr>
          <w:rtl w:val="0"/>
        </w:rPr>
        <w:t xml:space="preserve">We will not add your confidential information to any AI app or system unless this is expressly discussed and agreed beforehand.</w:t>
      </w:r>
    </w:p>
    <w:p w:rsidR="00000000" w:rsidDel="00000000" w:rsidP="00000000" w:rsidRDefault="00000000" w:rsidRPr="00000000" w14:paraId="00000023">
      <w:pPr>
        <w:pStyle w:val="Heading3"/>
        <w:numPr>
          <w:ilvl w:val="2"/>
          <w:numId w:val="1"/>
        </w:numPr>
        <w:ind w:left="709" w:hanging="567"/>
        <w:rPr/>
      </w:pPr>
      <w:r w:rsidDel="00000000" w:rsidR="00000000" w:rsidRPr="00000000">
        <w:rPr>
          <w:rtl w:val="0"/>
        </w:rPr>
        <w:t xml:space="preserve">Copyright</w:t>
      </w:r>
    </w:p>
    <w:p w:rsidR="00000000" w:rsidDel="00000000" w:rsidP="00000000" w:rsidRDefault="00000000" w:rsidRPr="00000000" w14:paraId="00000024">
      <w:pPr>
        <w:rPr/>
      </w:pPr>
      <w:r w:rsidDel="00000000" w:rsidR="00000000" w:rsidRPr="00000000">
        <w:rPr>
          <w:rtl w:val="0"/>
        </w:rPr>
        <w:t xml:space="preserve">We understand that AI generated content does not automatically come with copyright and that any copyright material entered into an AI generation system may form part of that system’s learning and generation of material for other users.</w:t>
      </w:r>
    </w:p>
    <w:p w:rsidR="00000000" w:rsidDel="00000000" w:rsidP="00000000" w:rsidRDefault="00000000" w:rsidRPr="00000000" w14:paraId="00000025">
      <w:pPr>
        <w:rPr/>
      </w:pPr>
      <w:r w:rsidDel="00000000" w:rsidR="00000000" w:rsidRPr="00000000">
        <w:rPr>
          <w:rtl w:val="0"/>
        </w:rPr>
        <w:t xml:space="preserve">Many AI systems do assign copyright in the work (they call it outputs) to us and where this is the case we will assign appropriate copyright to you in line with our arrangements with you.</w:t>
      </w:r>
    </w:p>
    <w:p w:rsidR="00000000" w:rsidDel="00000000" w:rsidP="00000000" w:rsidRDefault="00000000" w:rsidRPr="00000000" w14:paraId="00000026">
      <w:pPr>
        <w:pStyle w:val="Heading3"/>
        <w:numPr>
          <w:ilvl w:val="2"/>
          <w:numId w:val="1"/>
        </w:numPr>
        <w:ind w:left="709" w:hanging="567"/>
        <w:rPr/>
      </w:pPr>
      <w:r w:rsidDel="00000000" w:rsidR="00000000" w:rsidRPr="00000000">
        <w:rPr>
          <w:rtl w:val="0"/>
        </w:rPr>
        <w:t xml:space="preserve">Overall</w:t>
      </w:r>
    </w:p>
    <w:p w:rsidR="00000000" w:rsidDel="00000000" w:rsidP="00000000" w:rsidRDefault="00000000" w:rsidRPr="00000000" w14:paraId="00000027">
      <w:pPr>
        <w:rPr/>
      </w:pPr>
      <w:r w:rsidDel="00000000" w:rsidR="00000000" w:rsidRPr="00000000">
        <w:rPr>
          <w:rtl w:val="0"/>
        </w:rPr>
        <w:t xml:space="preserve">We will not knowingly use AI in our business in a way that breaches our contractual obligations, data privacy policy or any data processing agreement issued to us.</w:t>
      </w:r>
    </w:p>
    <w:sectPr>
      <w:headerReference r:id="rId8" w:type="default"/>
      <w:headerReference r:id="rId9" w:type="first"/>
      <w:footerReference r:id="rId10" w:type="default"/>
      <w:footerReference r:id="rId11" w:type="first"/>
      <w:pgSz w:h="16838" w:w="11906" w:orient="portrait"/>
      <w:pgMar w:bottom="1276" w:top="1135" w:left="1134" w:right="1134" w:header="993" w:footer="3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6"/>
        <w:szCs w:val="16"/>
        <w:u w:val="none"/>
        <w:shd w:fill="f8f8f8"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4"/>
        <w:szCs w:val="14"/>
        <w:u w:val="none"/>
        <w:shd w:fill="f8f8f8"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2025 </w:t>
    </w:r>
    <w:hyperlink r:id="rId1">
      <w:sdt>
        <w:sdtPr>
          <w:id w:val="-1209032869"/>
          <w:tag w:val="goog_rdk_0"/>
        </w:sdtPr>
        <w:sdtContent>
          <w:r w:rsidDel="00000000" w:rsidR="00000000" w:rsidRPr="00000000">
            <w:rPr>
              <w:rFonts w:ascii="Arial Unicode MS" w:cs="Arial Unicode MS" w:eastAsia="Arial Unicode MS" w:hAnsi="Arial Unicode MS"/>
              <w:b w:val="1"/>
              <w:bCs w:val="1"/>
              <w:i w:val="0"/>
              <w:iCs w:val="0"/>
              <w:smallCaps w:val="0"/>
              <w:strike w:val="0"/>
              <w:color w:val="7d361c"/>
              <w:sz w:val="16"/>
              <w:szCs w:val="16"/>
              <w:u w:val="single"/>
              <w:shd w:fill="f8f8f8" w:val="clear"/>
              <w:vertAlign w:val="baseline"/>
              <w:rtl w:val="0"/>
            </w:rPr>
            <w:t xml:space="preserve">Koffeeklatch™ Ltd</w:t>
          </w:r>
        </w:sdtContent>
      </w:sdt>
    </w:hyperlink>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All rights reserved. KoffeeKlatch is a registered trademark of KoffeeKlatch Ltd</w:t>
      <w:br w:type="textWrapping"/>
      <w:t xml:space="preserve">To copy or adapt this, please email </w:t>
    </w:r>
    <w:hyperlink r:id="rId2">
      <w:r w:rsidDel="00000000" w:rsidR="00000000" w:rsidRPr="00000000">
        <w:rPr>
          <w:rFonts w:ascii="Verdana" w:cs="Verdana" w:eastAsia="Verdana" w:hAnsi="Verdana"/>
          <w:b w:val="1"/>
          <w:bCs w:val="1"/>
          <w:i w:val="0"/>
          <w:iCs w:val="0"/>
          <w:smallCaps w:val="0"/>
          <w:strike w:val="0"/>
          <w:color w:val="7d361c"/>
          <w:sz w:val="16"/>
          <w:szCs w:val="16"/>
          <w:u w:val="single"/>
          <w:shd w:fill="f8f8f8" w:val="clear"/>
          <w:vertAlign w:val="baseline"/>
          <w:rtl w:val="0"/>
        </w:rPr>
        <w:t xml:space="preserve">support@koffeeklatch.co.uk</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6"/>
        <w:szCs w:val="16"/>
        <w:u w:val="none"/>
        <w:shd w:fill="f8f8f8"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4"/>
        <w:szCs w:val="14"/>
        <w:u w:val="none"/>
        <w:shd w:fill="f8f8f8"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2025 </w:t>
    </w:r>
    <w:hyperlink r:id="rId1">
      <w:sdt>
        <w:sdtPr>
          <w:id w:val="1676402272"/>
          <w:tag w:val="goog_rdk_1"/>
        </w:sdtPr>
        <w:sdtContent>
          <w:r w:rsidDel="00000000" w:rsidR="00000000" w:rsidRPr="00000000">
            <w:rPr>
              <w:rFonts w:ascii="Arial Unicode MS" w:cs="Arial Unicode MS" w:eastAsia="Arial Unicode MS" w:hAnsi="Arial Unicode MS"/>
              <w:b w:val="1"/>
              <w:bCs w:val="1"/>
              <w:i w:val="0"/>
              <w:iCs w:val="0"/>
              <w:smallCaps w:val="0"/>
              <w:strike w:val="0"/>
              <w:color w:val="7d361c"/>
              <w:sz w:val="16"/>
              <w:szCs w:val="16"/>
              <w:u w:val="single"/>
              <w:shd w:fill="f8f8f8" w:val="clear"/>
              <w:vertAlign w:val="baseline"/>
              <w:rtl w:val="0"/>
            </w:rPr>
            <w:t xml:space="preserve">Koffeeklatch™ Ltd</w:t>
          </w:r>
        </w:sdtContent>
      </w:sdt>
    </w:hyperlink>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All rights reserved. KoffeeKlatch is a registered trademark of KoffeeKlatch Ltd</w:t>
      <w:br w:type="textWrapping"/>
      <w:t xml:space="preserve">To copy or adapt this, please email </w:t>
    </w:r>
    <w:hyperlink r:id="rId2">
      <w:r w:rsidDel="00000000" w:rsidR="00000000" w:rsidRPr="00000000">
        <w:rPr>
          <w:rFonts w:ascii="Verdana" w:cs="Verdana" w:eastAsia="Verdana" w:hAnsi="Verdana"/>
          <w:b w:val="1"/>
          <w:bCs w:val="1"/>
          <w:i w:val="0"/>
          <w:iCs w:val="0"/>
          <w:smallCaps w:val="0"/>
          <w:strike w:val="0"/>
          <w:color w:val="7d361c"/>
          <w:sz w:val="16"/>
          <w:szCs w:val="16"/>
          <w:u w:val="single"/>
          <w:shd w:fill="f8f8f8" w:val="clear"/>
          <w:vertAlign w:val="baseline"/>
          <w:rtl w:val="0"/>
        </w:rPr>
        <w:t xml:space="preserve">support@koffeeklatch.co.uk</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1"/>
      <w:keepLines w:val="1"/>
      <w:pageBreakBefore w:val="0"/>
      <w:widowControl w:val="1"/>
      <w:pBdr>
        <w:top w:space="0" w:sz="0" w:val="nil"/>
        <w:left w:space="0" w:sz="0" w:val="nil"/>
        <w:bottom w:color="000000" w:space="10" w:sz="4" w:val="single"/>
        <w:right w:space="0" w:sz="0" w:val="nil"/>
        <w:between w:space="0" w:sz="0" w:val="nil"/>
      </w:pBdr>
      <w:shd w:fill="auto" w:val="clear"/>
      <w:tabs>
        <w:tab w:val="left" w:leader="none" w:pos="436"/>
        <w:tab w:val="right" w:leader="none" w:pos="9026"/>
      </w:tabs>
      <w:spacing w:after="160" w:before="0" w:line="259" w:lineRule="auto"/>
      <w:ind w:left="0" w:right="0" w:firstLine="0"/>
      <w:jc w:val="right"/>
      <w:rPr>
        <w:rFonts w:ascii="Verdana" w:cs="Verdana" w:eastAsia="Verdana" w:hAnsi="Verdana"/>
        <w:b w:val="1"/>
        <w:bCs w:val="1"/>
        <w:i w:val="0"/>
        <w:iCs w:val="0"/>
        <w:smallCaps w:val="0"/>
        <w:strike w:val="0"/>
        <w:color w:val="00206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Pr>
      <w:drawing>
        <wp:anchor allowOverlap="1" behindDoc="0" distB="0" distT="0" distL="114300" distR="114300" hidden="0" layoutInCell="1" locked="0" relativeHeight="0" simplePos="0">
          <wp:simplePos x="0" y="0"/>
          <wp:positionH relativeFrom="margin">
            <wp:posOffset>-10298</wp:posOffset>
          </wp:positionH>
          <wp:positionV relativeFrom="topMargin">
            <wp:posOffset>247650</wp:posOffset>
          </wp:positionV>
          <wp:extent cx="634365" cy="381000"/>
          <wp:effectExtent b="0" l="0" r="0" t="0"/>
          <wp:wrapNone/>
          <wp:docPr descr="Icon&#10;&#10;Description automatically generated" id="2043352940" name="image2.png"/>
          <a:graphic>
            <a:graphicData uri="http://schemas.openxmlformats.org/drawingml/2006/picture">
              <pic:pic>
                <pic:nvPicPr>
                  <pic:cNvPr descr="Icon&#10;&#10;Description automatically generated" id="0" name="image2.png"/>
                  <pic:cNvPicPr preferRelativeResize="0"/>
                </pic:nvPicPr>
                <pic:blipFill>
                  <a:blip r:embed="rId1"/>
                  <a:srcRect b="0" l="32" r="659" t="0"/>
                  <a:stretch>
                    <a:fillRect/>
                  </a:stretch>
                </pic:blipFill>
                <pic:spPr>
                  <a:xfrm>
                    <a:off x="0" y="0"/>
                    <a:ext cx="634365" cy="381000"/>
                  </a:xfrm>
                  <a:prstGeom prst="rect"/>
                  <a:ln/>
                </pic:spPr>
              </pic:pic>
            </a:graphicData>
          </a:graphic>
        </wp:anchor>
      </w:drawing>
    </w: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tl w:val="0"/>
      </w:rPr>
      <w:t xml:space="preserve"> ARTIFICIAL INTELLIGENCE POLICY</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5314772</wp:posOffset>
              </wp:positionH>
              <wp:positionV relativeFrom="paragraph">
                <wp:posOffset>-356551</wp:posOffset>
              </wp:positionV>
              <wp:extent cx="914400" cy="260985"/>
              <wp:effectExtent b="0" l="0" r="0" t="0"/>
              <wp:wrapNone/>
              <wp:docPr id="2043352938" name=""/>
              <a:graphic>
                <a:graphicData uri="http://schemas.microsoft.com/office/word/2010/wordprocessingShape">
                  <wps:wsp>
                    <wps:cNvSpPr/>
                    <wps:cNvPr id="2" name="Shape 2"/>
                    <wps:spPr>
                      <a:xfrm>
                        <a:off x="4893563" y="3654270"/>
                        <a:ext cx="904875" cy="251460"/>
                      </a:xfrm>
                      <a:prstGeom prst="rect">
                        <a:avLst/>
                      </a:prstGeom>
                      <a:solidFill>
                        <a:schemeClr val="lt1"/>
                      </a:solid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Verdana" w:cs="Verdana" w:eastAsia="Verdana" w:hAnsi="Verdana"/>
                              <w:b w:val="0"/>
                              <w:i w:val="0"/>
                              <w:smallCaps w:val="0"/>
                              <w:strike w:val="0"/>
                              <w:color w:val="0d0d0d"/>
                              <w:sz w:val="16"/>
                              <w:vertAlign w:val="baseline"/>
                            </w:rPr>
                            <w:t xml:space="preserve">Page 6</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5314772</wp:posOffset>
              </wp:positionH>
              <wp:positionV relativeFrom="paragraph">
                <wp:posOffset>-356551</wp:posOffset>
              </wp:positionV>
              <wp:extent cx="914400" cy="260985"/>
              <wp:effectExtent b="0" l="0" r="0" t="0"/>
              <wp:wrapNone/>
              <wp:docPr id="204335293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914400" cy="26098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1"/>
      <w:keepLines w:val="1"/>
      <w:pageBreakBefore w:val="0"/>
      <w:widowControl w:val="1"/>
      <w:pBdr>
        <w:top w:space="0" w:sz="0" w:val="nil"/>
        <w:left w:space="0" w:sz="0" w:val="nil"/>
        <w:bottom w:color="000000" w:space="10" w:sz="4" w:val="single"/>
        <w:right w:space="0" w:sz="0" w:val="nil"/>
        <w:between w:space="0" w:sz="0" w:val="nil"/>
      </w:pBdr>
      <w:shd w:fill="auto" w:val="clear"/>
      <w:tabs>
        <w:tab w:val="left" w:leader="none" w:pos="436"/>
        <w:tab w:val="right" w:leader="none" w:pos="9026"/>
      </w:tabs>
      <w:spacing w:after="160" w:before="0" w:line="259" w:lineRule="auto"/>
      <w:ind w:left="0" w:right="0" w:firstLine="0"/>
      <w:jc w:val="right"/>
      <w:rPr>
        <w:rFonts w:ascii="Verdana" w:cs="Verdana" w:eastAsia="Verdana" w:hAnsi="Verdana"/>
        <w:b w:val="1"/>
        <w:bCs w:val="1"/>
        <w:i w:val="0"/>
        <w:iCs w:val="0"/>
        <w:smallCaps w:val="0"/>
        <w:strike w:val="0"/>
        <w:color w:val="00206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1"/>
      <w:keepLines w:val="1"/>
      <w:pageBreakBefore w:val="0"/>
      <w:widowControl w:val="1"/>
      <w:pBdr>
        <w:top w:space="0" w:sz="0" w:val="nil"/>
        <w:left w:space="0" w:sz="0" w:val="nil"/>
        <w:bottom w:color="000000" w:space="10" w:sz="4" w:val="single"/>
        <w:right w:space="0" w:sz="0" w:val="nil"/>
        <w:between w:space="0" w:sz="0" w:val="nil"/>
      </w:pBdr>
      <w:shd w:fill="auto" w:val="clear"/>
      <w:tabs>
        <w:tab w:val="left" w:leader="none" w:pos="436"/>
        <w:tab w:val="right" w:leader="none" w:pos="9026"/>
      </w:tabs>
      <w:spacing w:after="160" w:before="0" w:line="259" w:lineRule="auto"/>
      <w:ind w:left="0" w:right="0" w:firstLine="0"/>
      <w:jc w:val="right"/>
      <w:rPr>
        <w:rFonts w:ascii="Verdana" w:cs="Verdana" w:eastAsia="Verdana" w:hAnsi="Verdana"/>
        <w:b w:val="1"/>
        <w:bCs w:val="1"/>
        <w:i w:val="0"/>
        <w:iCs w:val="0"/>
        <w:smallCaps w:val="0"/>
        <w:strike w:val="0"/>
        <w:color w:val="00206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tl w:val="0"/>
      </w:rPr>
      <w:t xml:space="preserve">ARTIFICIAL INTELLIGENCE POLICY</w:t>
    </w:r>
    <w:r w:rsidDel="00000000" w:rsidR="00000000" w:rsidRPr="00000000">
      <w:drawing>
        <wp:anchor allowOverlap="1" behindDoc="0" distB="0" distT="0" distL="114300" distR="114300" hidden="0" layoutInCell="1" locked="0" relativeHeight="0" simplePos="0">
          <wp:simplePos x="0" y="0"/>
          <wp:positionH relativeFrom="column">
            <wp:posOffset>-57923</wp:posOffset>
          </wp:positionH>
          <wp:positionV relativeFrom="paragraph">
            <wp:posOffset>311150</wp:posOffset>
          </wp:positionV>
          <wp:extent cx="2286000" cy="597814"/>
          <wp:effectExtent b="0" l="0" r="0" t="0"/>
          <wp:wrapNone/>
          <wp:docPr descr="A blue and orange text on a black background&#10;&#10;Description automatically generated with medium confidence" id="2043352939" name="image1.png"/>
          <a:graphic>
            <a:graphicData uri="http://schemas.openxmlformats.org/drawingml/2006/picture">
              <pic:pic>
                <pic:nvPicPr>
                  <pic:cNvPr descr="A blue and orange text on a black background&#10;&#10;Description automatically generated with medium confidence" id="0" name="image1.png"/>
                  <pic:cNvPicPr preferRelativeResize="0"/>
                </pic:nvPicPr>
                <pic:blipFill>
                  <a:blip r:embed="rId1"/>
                  <a:srcRect b="0" l="0" r="0" t="0"/>
                  <a:stretch>
                    <a:fillRect/>
                  </a:stretch>
                </pic:blipFill>
                <pic:spPr>
                  <a:xfrm>
                    <a:off x="0" y="0"/>
                    <a:ext cx="2286000" cy="59781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decimal"/>
      <w:lvlText w:val="%2."/>
      <w:lvlJc w:val="left"/>
      <w:pPr>
        <w:ind w:left="567" w:hanging="567"/>
      </w:pPr>
      <w:rPr/>
    </w:lvl>
    <w:lvl w:ilvl="2">
      <w:start w:val="1"/>
      <w:numFmt w:val="lowerLetter"/>
      <w:lvlText w:val="%3."/>
      <w:lvlJc w:val="left"/>
      <w:pPr>
        <w:ind w:left="709" w:hanging="567"/>
      </w:pPr>
      <w:rPr/>
    </w:lvl>
    <w:lvl w:ilvl="3">
      <w:start w:val="1"/>
      <w:numFmt w:val="bullet"/>
      <w:lvlText w:val="●"/>
      <w:lvlJc w:val="left"/>
      <w:pPr>
        <w:ind w:left="851" w:hanging="284"/>
      </w:pPr>
      <w:rPr>
        <w:rFonts w:ascii="Noto Sans Symbols" w:cs="Noto Sans Symbols" w:eastAsia="Noto Sans Symbols" w:hAnsi="Noto Sans Symbols"/>
        <w:color w:val="000000"/>
      </w:rPr>
    </w:lvl>
    <w:lvl w:ilvl="4">
      <w:start w:val="1"/>
      <w:numFmt w:val="decimal"/>
      <w:lvlText w:val="(%5)"/>
      <w:lvlJc w:val="left"/>
      <w:pPr>
        <w:ind w:left="1134" w:hanging="282.9999999999999"/>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before="300" w:line="276" w:lineRule="auto"/>
    </w:pPr>
    <w:rPr>
      <w:rFonts w:ascii="Verdana" w:cs="Verdana" w:eastAsia="Verdana" w:hAnsi="Verdana"/>
      <w:sz w:val="32"/>
      <w:szCs w:val="32"/>
    </w:rPr>
  </w:style>
  <w:style w:type="paragraph" w:styleId="Heading2">
    <w:name w:val="heading 2"/>
    <w:basedOn w:val="Normal"/>
    <w:next w:val="Normal"/>
    <w:pPr>
      <w:keepNext w:val="1"/>
      <w:spacing w:after="200" w:before="300" w:line="240" w:lineRule="auto"/>
      <w:ind w:left="567" w:hanging="567"/>
    </w:pPr>
    <w:rPr>
      <w:rFonts w:ascii="Verdana" w:cs="Verdana" w:eastAsia="Verdana" w:hAnsi="Verdana"/>
      <w:b w:val="1"/>
      <w:bCs w:val="1"/>
      <w:color w:val="002060"/>
      <w:sz w:val="28"/>
      <w:szCs w:val="28"/>
    </w:rPr>
  </w:style>
  <w:style w:type="paragraph" w:styleId="Heading3">
    <w:name w:val="heading 3"/>
    <w:basedOn w:val="Normal"/>
    <w:next w:val="Normal"/>
    <w:pPr>
      <w:keepNext w:val="1"/>
      <w:spacing w:after="200" w:before="200" w:line="240" w:lineRule="auto"/>
      <w:ind w:left="567" w:hanging="567"/>
    </w:pPr>
    <w:rPr>
      <w:b w:val="1"/>
      <w:bCs w:val="1"/>
      <w:color w:val="002060"/>
    </w:rPr>
  </w:style>
  <w:style w:type="paragraph" w:styleId="Heading4">
    <w:name w:val="heading 4"/>
    <w:basedOn w:val="Normal"/>
    <w:next w:val="Normal"/>
    <w:pPr>
      <w:widowControl w:val="0"/>
      <w:spacing w:after="240" w:line="240" w:lineRule="auto"/>
      <w:ind w:left="851" w:hanging="284"/>
    </w:pPr>
    <w:rPr/>
  </w:style>
  <w:style w:type="paragraph" w:styleId="Heading5">
    <w:name w:val="heading 5"/>
    <w:basedOn w:val="Normal"/>
    <w:next w:val="Normal"/>
    <w:pPr>
      <w:widowControl w:val="0"/>
      <w:spacing w:after="0" w:line="240" w:lineRule="auto"/>
      <w:ind w:left="1004" w:hanging="437.0000000000001"/>
    </w:pPr>
    <w:rPr/>
  </w:style>
  <w:style w:type="paragraph" w:styleId="Heading6">
    <w:name w:val="heading 6"/>
    <w:basedOn w:val="Normal"/>
    <w:next w:val="Normal"/>
    <w:pPr>
      <w:keepNext w:val="1"/>
      <w:keepLines w:val="1"/>
      <w:spacing w:after="0" w:before="40" w:line="276" w:lineRule="auto"/>
      <w:ind w:left="2160" w:hanging="720"/>
    </w:pPr>
    <w:rPr/>
  </w:style>
  <w:style w:type="paragraph" w:styleId="Title">
    <w:name w:val="Title"/>
    <w:basedOn w:val="Normal"/>
    <w:next w:val="Normal"/>
    <w:pPr>
      <w:pBdr>
        <w:bottom w:color="000000" w:space="4" w:sz="4" w:val="single"/>
      </w:pBdr>
      <w:spacing w:after="300" w:line="240" w:lineRule="auto"/>
      <w:jc w:val="right"/>
    </w:pPr>
    <w:rPr>
      <w:rFonts w:ascii="Verdana" w:cs="Verdana" w:eastAsia="Verdana" w:hAnsi="Verdana"/>
      <w:b w:val="1"/>
      <w:bCs w:val="1"/>
    </w:rPr>
  </w:style>
  <w:style w:type="paragraph" w:styleId="Heading7">
    <w:name w:val="heading 7"/>
    <w:basedOn w:val="Heading4"/>
    <w:next w:val="Normal"/>
    <w:link w:val="Heading7Char"/>
    <w:uiPriority w:val="9"/>
    <w:unhideWhenUsed w:val="1"/>
    <w:rsid w:val="00901BB5"/>
    <w:pPr>
      <w:tabs>
        <w:tab w:val="clear" w:pos="851"/>
        <w:tab w:val="num" w:pos="2444"/>
      </w:tabs>
      <w:spacing w:after="0"/>
      <w:ind w:left="2444"/>
      <w:outlineLvl w:val="6"/>
    </w:pPr>
  </w:style>
  <w:style w:type="paragraph" w:styleId="Heading8">
    <w:name w:val="heading 8"/>
    <w:basedOn w:val="Normal"/>
    <w:next w:val="Normal"/>
    <w:link w:val="Heading8Char"/>
    <w:uiPriority w:val="9"/>
    <w:semiHidden w:val="1"/>
    <w:unhideWhenUsed w:val="1"/>
    <w:qFormat w:val="1"/>
    <w:rsid w:val="005941C4"/>
    <w:pPr>
      <w:keepNext w:val="1"/>
      <w:keepLines w:val="1"/>
      <w:numPr>
        <w:ilvl w:val="7"/>
        <w:numId w:val="12"/>
      </w:numPr>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5941C4"/>
    <w:pPr>
      <w:keepNext w:val="1"/>
      <w:keepLines w:val="1"/>
      <w:numPr>
        <w:ilvl w:val="8"/>
        <w:numId w:val="12"/>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rsid w:val="00596429"/>
    <w:rPr>
      <w:rFonts w:asciiTheme="majorHAnsi" w:cstheme="majorBidi" w:eastAsiaTheme="majorEastAsia" w:hAnsiTheme="majorHAnsi"/>
      <w:b w:val="1"/>
      <w:caps w:val="1"/>
      <w:noProof w:val="1"/>
      <w:spacing w:val="5"/>
      <w:kern w:val="28"/>
      <w:sz w:val="20"/>
      <w:szCs w:val="48"/>
    </w:rPr>
  </w:style>
  <w:style w:type="paragraph" w:styleId="ListParagraph">
    <w:name w:val="List Paragraph"/>
    <w:basedOn w:val="Normal"/>
    <w:uiPriority w:val="34"/>
    <w:qFormat w:val="1"/>
    <w:rsid w:val="005941C4"/>
    <w:pPr>
      <w:ind w:left="720"/>
      <w:contextualSpacing w:val="1"/>
    </w:pPr>
  </w:style>
  <w:style w:type="character" w:styleId="Heading1Char" w:customStyle="1">
    <w:name w:val="Heading 1 Char"/>
    <w:link w:val="Heading1"/>
    <w:uiPriority w:val="9"/>
    <w:rsid w:val="001A09F0"/>
    <w:rPr>
      <w:rFonts w:asciiTheme="majorHAnsi" w:hAnsiTheme="majorHAnsi"/>
      <w:bCs w:val="1"/>
      <w:sz w:val="32"/>
      <w:szCs w:val="28"/>
    </w:rPr>
  </w:style>
  <w:style w:type="character" w:styleId="Heading2Char" w:customStyle="1">
    <w:name w:val="Heading 2 Char"/>
    <w:basedOn w:val="DefaultParagraphFont"/>
    <w:link w:val="Heading2"/>
    <w:uiPriority w:val="9"/>
    <w:rsid w:val="00675D17"/>
    <w:rPr>
      <w:rFonts w:asciiTheme="majorHAnsi" w:hAnsiTheme="majorHAnsi"/>
      <w:b w:val="1"/>
      <w:color w:val="002060" w:themeColor="accent3"/>
      <w:sz w:val="28"/>
      <w:szCs w:val="28"/>
    </w:rPr>
  </w:style>
  <w:style w:type="character" w:styleId="Heading3Char" w:customStyle="1">
    <w:name w:val="Heading 3 Char"/>
    <w:basedOn w:val="DefaultParagraphFont"/>
    <w:link w:val="Heading3"/>
    <w:uiPriority w:val="9"/>
    <w:rsid w:val="00675D17"/>
    <w:rPr>
      <w:b w:val="1"/>
      <w:bCs w:val="1"/>
      <w:color w:val="002060" w:themeColor="accent3"/>
      <w:sz w:val="20"/>
      <w:szCs w:val="24"/>
    </w:rPr>
  </w:style>
  <w:style w:type="character" w:styleId="Heading4Char" w:customStyle="1">
    <w:name w:val="Heading 4 Char"/>
    <w:basedOn w:val="DefaultParagraphFont"/>
    <w:link w:val="Heading4"/>
    <w:uiPriority w:val="9"/>
    <w:rsid w:val="00114B89"/>
    <w:rPr>
      <w:sz w:val="20"/>
    </w:rPr>
  </w:style>
  <w:style w:type="paragraph" w:styleId="Header">
    <w:name w:val="header"/>
    <w:basedOn w:val="Normal"/>
    <w:link w:val="HeaderChar"/>
    <w:uiPriority w:val="99"/>
    <w:unhideWhenUsed w:val="1"/>
    <w:rsid w:val="00EF62F8"/>
    <w:pPr>
      <w:tabs>
        <w:tab w:val="center" w:pos="4513"/>
        <w:tab w:val="right" w:pos="9026"/>
      </w:tabs>
      <w:spacing w:line="240" w:lineRule="auto"/>
    </w:pPr>
  </w:style>
  <w:style w:type="character" w:styleId="HeaderChar" w:customStyle="1">
    <w:name w:val="Header Char"/>
    <w:basedOn w:val="DefaultParagraphFont"/>
    <w:link w:val="Header"/>
    <w:uiPriority w:val="99"/>
    <w:rsid w:val="00EF62F8"/>
    <w:rPr>
      <w:sz w:val="20"/>
    </w:rPr>
  </w:style>
  <w:style w:type="paragraph" w:styleId="Footer">
    <w:name w:val="footer"/>
    <w:basedOn w:val="Normal"/>
    <w:link w:val="FooterChar"/>
    <w:uiPriority w:val="99"/>
    <w:unhideWhenUsed w:val="1"/>
    <w:rsid w:val="00675D17"/>
    <w:pPr>
      <w:pBdr>
        <w:top w:color="auto" w:space="1" w:sz="4" w:val="single"/>
      </w:pBdr>
      <w:tabs>
        <w:tab w:val="center" w:pos="4513"/>
        <w:tab w:val="left" w:pos="8220"/>
      </w:tabs>
      <w:spacing w:after="0" w:line="240" w:lineRule="auto"/>
      <w:jc w:val="center"/>
    </w:pPr>
    <w:rPr>
      <w:rFonts w:cs="Arial"/>
      <w:b w:val="1"/>
      <w:color w:val="7d361c" w:themeColor="accent1"/>
      <w:sz w:val="16"/>
      <w:szCs w:val="16"/>
      <w:shd w:color="auto" w:fill="f8f8f8" w:val="clear"/>
    </w:rPr>
  </w:style>
  <w:style w:type="character" w:styleId="FooterChar" w:customStyle="1">
    <w:name w:val="Footer Char"/>
    <w:basedOn w:val="DefaultParagraphFont"/>
    <w:link w:val="Footer"/>
    <w:uiPriority w:val="99"/>
    <w:rsid w:val="00675D17"/>
    <w:rPr>
      <w:rFonts w:cs="Arial"/>
      <w:b w:val="1"/>
      <w:color w:val="7d361c" w:themeColor="accent1"/>
      <w:sz w:val="16"/>
      <w:szCs w:val="16"/>
    </w:rPr>
  </w:style>
  <w:style w:type="paragraph" w:styleId="BalloonText">
    <w:name w:val="Balloon Text"/>
    <w:basedOn w:val="Normal"/>
    <w:link w:val="BalloonTextChar"/>
    <w:uiPriority w:val="99"/>
    <w:semiHidden w:val="1"/>
    <w:unhideWhenUsed w:val="1"/>
    <w:rsid w:val="00EF62F8"/>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F62F8"/>
    <w:rPr>
      <w:rFonts w:ascii="Tahoma" w:cs="Tahoma" w:hAnsi="Tahoma"/>
      <w:sz w:val="16"/>
      <w:szCs w:val="16"/>
    </w:rPr>
  </w:style>
  <w:style w:type="character" w:styleId="PlaceholderText">
    <w:name w:val="Placeholder Text"/>
    <w:basedOn w:val="DefaultParagraphFont"/>
    <w:uiPriority w:val="99"/>
    <w:semiHidden w:val="1"/>
    <w:rsid w:val="00EF62F8"/>
    <w:rPr>
      <w:color w:val="808080"/>
    </w:rPr>
  </w:style>
  <w:style w:type="table" w:styleId="TableGrid">
    <w:name w:val="Table Grid"/>
    <w:basedOn w:val="TableNormal"/>
    <w:uiPriority w:val="59"/>
    <w:rsid w:val="00EF62F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EF62F8"/>
    <w:rPr>
      <w:sz w:val="16"/>
      <w:szCs w:val="16"/>
    </w:rPr>
  </w:style>
  <w:style w:type="paragraph" w:styleId="CommentText">
    <w:name w:val="annotation text"/>
    <w:basedOn w:val="Normal"/>
    <w:link w:val="CommentTextChar"/>
    <w:uiPriority w:val="99"/>
    <w:unhideWhenUsed w:val="1"/>
    <w:rsid w:val="00EF62F8"/>
    <w:pPr>
      <w:spacing w:line="240" w:lineRule="auto"/>
    </w:pPr>
    <w:rPr>
      <w:szCs w:val="20"/>
    </w:rPr>
  </w:style>
  <w:style w:type="character" w:styleId="CommentTextChar" w:customStyle="1">
    <w:name w:val="Comment Text Char"/>
    <w:basedOn w:val="DefaultParagraphFont"/>
    <w:link w:val="CommentText"/>
    <w:uiPriority w:val="99"/>
    <w:rsid w:val="00EF62F8"/>
    <w:rPr>
      <w:sz w:val="20"/>
      <w:szCs w:val="20"/>
    </w:rPr>
  </w:style>
  <w:style w:type="paragraph" w:styleId="CommentSubject">
    <w:name w:val="annotation subject"/>
    <w:basedOn w:val="CommentText"/>
    <w:next w:val="CommentText"/>
    <w:link w:val="CommentSubjectChar"/>
    <w:uiPriority w:val="99"/>
    <w:semiHidden w:val="1"/>
    <w:unhideWhenUsed w:val="1"/>
    <w:rsid w:val="00EF62F8"/>
    <w:rPr>
      <w:b w:val="1"/>
      <w:bCs w:val="1"/>
    </w:rPr>
  </w:style>
  <w:style w:type="character" w:styleId="CommentSubjectChar" w:customStyle="1">
    <w:name w:val="Comment Subject Char"/>
    <w:basedOn w:val="CommentTextChar"/>
    <w:link w:val="CommentSubject"/>
    <w:uiPriority w:val="99"/>
    <w:semiHidden w:val="1"/>
    <w:rsid w:val="00EF62F8"/>
    <w:rPr>
      <w:b w:val="1"/>
      <w:bCs w:val="1"/>
      <w:sz w:val="20"/>
      <w:szCs w:val="20"/>
    </w:rPr>
  </w:style>
  <w:style w:type="character" w:styleId="Hyperlink">
    <w:name w:val="Hyperlink"/>
    <w:basedOn w:val="DefaultParagraphFont"/>
    <w:uiPriority w:val="99"/>
    <w:unhideWhenUsed w:val="1"/>
    <w:rsid w:val="008C46C2"/>
    <w:rPr>
      <w:color w:val="auto"/>
      <w:u w:val="single"/>
    </w:rPr>
  </w:style>
  <w:style w:type="character" w:styleId="FollowedHyperlink">
    <w:name w:val="FollowedHyperlink"/>
    <w:basedOn w:val="DefaultParagraphFont"/>
    <w:uiPriority w:val="99"/>
    <w:semiHidden w:val="1"/>
    <w:unhideWhenUsed w:val="1"/>
    <w:rsid w:val="00EF62F8"/>
    <w:rPr>
      <w:color w:val="7d361c" w:themeColor="followedHyperlink"/>
      <w:u w:val="single"/>
    </w:rPr>
  </w:style>
  <w:style w:type="paragraph" w:styleId="Revision">
    <w:name w:val="Revision"/>
    <w:hidden w:val="1"/>
    <w:uiPriority w:val="99"/>
    <w:semiHidden w:val="1"/>
    <w:rsid w:val="00A50234"/>
    <w:pPr>
      <w:spacing w:after="0" w:line="240" w:lineRule="auto"/>
    </w:pPr>
    <w:rPr>
      <w:rFonts w:ascii="Verdana" w:hAnsi="Verdana"/>
      <w:sz w:val="20"/>
    </w:rPr>
  </w:style>
  <w:style w:type="table" w:styleId="TableGrid1" w:customStyle="1">
    <w:name w:val="Table Grid1"/>
    <w:basedOn w:val="TableNormal"/>
    <w:next w:val="TableGrid"/>
    <w:uiPriority w:val="59"/>
    <w:rsid w:val="00EF62F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EF62F8"/>
    <w:pPr>
      <w:spacing w:after="100" w:afterAutospacing="1" w:before="100" w:beforeAutospacing="1" w:line="240" w:lineRule="auto"/>
    </w:pPr>
    <w:rPr>
      <w:rFonts w:ascii="Times New Roman" w:cs="Times New Roman" w:eastAsia="Times New Roman" w:hAnsi="Times New Roman"/>
      <w:sz w:val="24"/>
      <w:szCs w:val="24"/>
      <w:lang w:eastAsia="en-GB"/>
    </w:rPr>
  </w:style>
  <w:style w:type="table" w:styleId="TableGrid11" w:customStyle="1">
    <w:name w:val="Table Grid11"/>
    <w:basedOn w:val="TableNormal"/>
    <w:next w:val="TableGrid"/>
    <w:uiPriority w:val="59"/>
    <w:rsid w:val="00EF62F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5Char" w:customStyle="1">
    <w:name w:val="Heading 5 Char"/>
    <w:link w:val="Heading5"/>
    <w:uiPriority w:val="9"/>
    <w:rsid w:val="00FB6503"/>
    <w:rPr>
      <w:sz w:val="20"/>
    </w:rPr>
  </w:style>
  <w:style w:type="character" w:styleId="Heading6Char" w:customStyle="1">
    <w:name w:val="Heading 6 Char"/>
    <w:basedOn w:val="DefaultParagraphFont"/>
    <w:link w:val="Heading6"/>
    <w:uiPriority w:val="9"/>
    <w:rsid w:val="00901BB5"/>
    <w:rPr>
      <w:rFonts w:cstheme="majorBidi" w:eastAsiaTheme="majorEastAsia"/>
      <w:sz w:val="20"/>
    </w:rPr>
  </w:style>
  <w:style w:type="character" w:styleId="Heading7Char" w:customStyle="1">
    <w:name w:val="Heading 7 Char"/>
    <w:basedOn w:val="DefaultParagraphFont"/>
    <w:link w:val="Heading7"/>
    <w:uiPriority w:val="9"/>
    <w:rsid w:val="00901BB5"/>
    <w:rPr>
      <w:sz w:val="20"/>
    </w:rPr>
  </w:style>
  <w:style w:type="character" w:styleId="IntenseEmphasis">
    <w:name w:val="Intense Emphasis"/>
    <w:basedOn w:val="DefaultParagraphFont"/>
    <w:uiPriority w:val="21"/>
    <w:qFormat w:val="1"/>
    <w:rsid w:val="005941C4"/>
    <w:rPr>
      <w:i w:val="1"/>
      <w:iCs w:val="1"/>
      <w:color w:val="000000" w:themeColor="text2"/>
    </w:rPr>
  </w:style>
  <w:style w:type="paragraph" w:styleId="IntenseQuote">
    <w:name w:val="Intense Quote"/>
    <w:basedOn w:val="Normal"/>
    <w:next w:val="Normal"/>
    <w:link w:val="IntenseQuoteChar"/>
    <w:uiPriority w:val="30"/>
    <w:qFormat w:val="1"/>
    <w:rsid w:val="005941C4"/>
    <w:pPr>
      <w:pBdr>
        <w:top w:color="000000" w:space="10" w:sz="4" w:themeColor="text2" w:val="single"/>
        <w:bottom w:color="000000" w:space="10" w:sz="4" w:themeColor="text2" w:val="single"/>
      </w:pBdr>
      <w:spacing w:after="360" w:before="360"/>
      <w:ind w:left="864" w:right="864"/>
      <w:jc w:val="center"/>
    </w:pPr>
    <w:rPr>
      <w:i w:val="1"/>
      <w:iCs w:val="1"/>
      <w:color w:val="de7e2d" w:themeColor="accent6"/>
      <w:sz w:val="22"/>
    </w:rPr>
  </w:style>
  <w:style w:type="character" w:styleId="IntenseQuoteChar" w:customStyle="1">
    <w:name w:val="Intense Quote Char"/>
    <w:basedOn w:val="DefaultParagraphFont"/>
    <w:link w:val="IntenseQuote"/>
    <w:uiPriority w:val="30"/>
    <w:rsid w:val="005941C4"/>
    <w:rPr>
      <w:i w:val="1"/>
      <w:iCs w:val="1"/>
      <w:color w:val="de7e2d" w:themeColor="accent6"/>
    </w:rPr>
  </w:style>
  <w:style w:type="character" w:styleId="IntenseReference">
    <w:name w:val="Intense Reference"/>
    <w:basedOn w:val="DefaultParagraphFont"/>
    <w:uiPriority w:val="32"/>
    <w:qFormat w:val="1"/>
    <w:rsid w:val="005941C4"/>
    <w:rPr>
      <w:b w:val="1"/>
      <w:bCs w:val="1"/>
      <w:smallCaps w:val="1"/>
      <w:color w:val="000000" w:themeColor="text2"/>
      <w:spacing w:val="5"/>
    </w:rPr>
  </w:style>
  <w:style w:type="paragraph" w:styleId="Titlefirstpage" w:customStyle="1">
    <w:name w:val="Title first page"/>
    <w:basedOn w:val="Title"/>
    <w:qFormat w:val="1"/>
    <w:rsid w:val="00675D17"/>
    <w:pPr>
      <w:keepNext w:val="1"/>
      <w:keepLines w:val="1"/>
      <w:pBdr>
        <w:bottom w:color="auto" w:space="10" w:sz="4" w:val="single"/>
      </w:pBdr>
      <w:tabs>
        <w:tab w:val="left" w:pos="436"/>
        <w:tab w:val="right" w:pos="9026"/>
      </w:tabs>
      <w:spacing w:after="160" w:line="259" w:lineRule="auto"/>
      <w:contextualSpacing w:val="0"/>
    </w:pPr>
    <w:rPr>
      <w:rFonts w:asciiTheme="minorHAnsi" w:hAnsiTheme="minorHAnsi"/>
      <w:caps w:val="0"/>
      <w:color w:val="002060" w:themeColor="accent3"/>
      <w:spacing w:val="-10"/>
      <w:lang w:eastAsia="en-GB"/>
    </w:rPr>
  </w:style>
  <w:style w:type="table" w:styleId="TableGrid12" w:customStyle="1">
    <w:name w:val="Table Grid12"/>
    <w:basedOn w:val="TableNormal"/>
    <w:next w:val="TableGrid"/>
    <w:uiPriority w:val="59"/>
    <w:rsid w:val="0078452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9A7D09"/>
    <w:rPr>
      <w:color w:val="808080"/>
      <w:shd w:color="auto" w:fill="e6e6e6" w:val="clear"/>
    </w:rPr>
  </w:style>
  <w:style w:type="paragraph" w:styleId="TableHeadings" w:customStyle="1">
    <w:name w:val="Table Headings"/>
    <w:basedOn w:val="Body"/>
    <w:qFormat w:val="1"/>
    <w:rsid w:val="00193715"/>
    <w:pPr>
      <w:numPr>
        <w:numId w:val="15"/>
      </w:numPr>
      <w:spacing w:after="60"/>
      <w:ind w:left="357" w:hanging="357"/>
    </w:pPr>
    <w:rPr>
      <w:b w:val="1"/>
      <w:bCs w:val="1"/>
    </w:rPr>
  </w:style>
  <w:style w:type="paragraph" w:styleId="TOC1">
    <w:name w:val="toc 1"/>
    <w:basedOn w:val="Normal"/>
    <w:next w:val="Normal"/>
    <w:autoRedefine w:val="1"/>
    <w:uiPriority w:val="39"/>
    <w:unhideWhenUsed w:val="1"/>
    <w:rsid w:val="004468D6"/>
    <w:pPr>
      <w:tabs>
        <w:tab w:val="right" w:leader="dot" w:pos="9016"/>
      </w:tabs>
      <w:spacing w:after="60" w:line="240" w:lineRule="auto"/>
    </w:pPr>
    <w:rPr>
      <w:noProof w:val="1"/>
      <w:szCs w:val="24"/>
    </w:rPr>
  </w:style>
  <w:style w:type="paragraph" w:styleId="TOC2">
    <w:name w:val="toc 2"/>
    <w:basedOn w:val="Normal"/>
    <w:next w:val="Normal"/>
    <w:autoRedefine w:val="1"/>
    <w:uiPriority w:val="39"/>
    <w:unhideWhenUsed w:val="1"/>
    <w:rsid w:val="000A733A"/>
    <w:pPr>
      <w:tabs>
        <w:tab w:val="left" w:pos="426"/>
        <w:tab w:val="right" w:leader="dot" w:pos="9016"/>
      </w:tabs>
      <w:spacing w:after="60" w:line="240" w:lineRule="auto"/>
      <w:ind w:left="658" w:hanging="658"/>
    </w:pPr>
    <w:rPr>
      <w:b w:val="1"/>
      <w:noProof w:val="1"/>
      <w:szCs w:val="24"/>
    </w:rPr>
  </w:style>
  <w:style w:type="paragraph" w:styleId="SubHeading" w:customStyle="1">
    <w:name w:val="Sub Heading"/>
    <w:basedOn w:val="TableHeadings"/>
    <w:qFormat w:val="1"/>
    <w:rsid w:val="00747F09"/>
    <w:pPr>
      <w:keepNext w:val="1"/>
      <w:ind w:left="567"/>
    </w:pPr>
    <w:rPr>
      <w:b w:val="0"/>
    </w:rPr>
  </w:style>
  <w:style w:type="paragraph" w:styleId="SignatureBoxHeadings" w:customStyle="1">
    <w:name w:val="Signature Box Headings"/>
    <w:basedOn w:val="TableHeadings"/>
    <w:qFormat w:val="1"/>
    <w:rsid w:val="005941C4"/>
  </w:style>
  <w:style w:type="character" w:styleId="Heading8Char" w:customStyle="1">
    <w:name w:val="Heading 8 Char"/>
    <w:basedOn w:val="DefaultParagraphFont"/>
    <w:link w:val="Heading8"/>
    <w:uiPriority w:val="9"/>
    <w:semiHidden w:val="1"/>
    <w:rsid w:val="005941C4"/>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5941C4"/>
    <w:rPr>
      <w:rFonts w:asciiTheme="majorHAnsi" w:cstheme="majorBidi" w:eastAsiaTheme="majorEastAsia" w:hAnsiTheme="majorHAnsi"/>
      <w:i w:val="1"/>
      <w:iCs w:val="1"/>
      <w:color w:val="272727" w:themeColor="text1" w:themeTint="0000D8"/>
      <w:sz w:val="21"/>
      <w:szCs w:val="21"/>
    </w:rPr>
  </w:style>
  <w:style w:type="paragraph" w:styleId="Caption">
    <w:name w:val="caption"/>
    <w:basedOn w:val="Normal"/>
    <w:next w:val="Normal"/>
    <w:uiPriority w:val="35"/>
    <w:semiHidden w:val="1"/>
    <w:unhideWhenUsed w:val="1"/>
    <w:qFormat w:val="1"/>
    <w:rsid w:val="005941C4"/>
    <w:pPr>
      <w:spacing w:after="200" w:line="240" w:lineRule="auto"/>
    </w:pPr>
    <w:rPr>
      <w:i w:val="1"/>
      <w:iCs w:val="1"/>
      <w:color w:val="000000" w:themeColor="text2"/>
      <w:sz w:val="18"/>
      <w:szCs w:val="18"/>
    </w:rPr>
  </w:style>
  <w:style w:type="character" w:styleId="SubtitleChar" w:customStyle="1">
    <w:name w:val="Subtitle Char"/>
    <w:basedOn w:val="DefaultParagraphFont"/>
    <w:link w:val="Subtitle"/>
    <w:uiPriority w:val="11"/>
    <w:rsid w:val="005941C4"/>
    <w:rPr>
      <w:rFonts w:eastAsiaTheme="minorEastAsia"/>
      <w:color w:val="5a5a5a" w:themeColor="text1" w:themeTint="0000A5"/>
      <w:spacing w:val="15"/>
    </w:rPr>
  </w:style>
  <w:style w:type="character" w:styleId="Strong">
    <w:name w:val="Strong"/>
    <w:basedOn w:val="DefaultParagraphFont"/>
    <w:uiPriority w:val="22"/>
    <w:qFormat w:val="1"/>
    <w:rsid w:val="005941C4"/>
    <w:rPr>
      <w:b w:val="1"/>
      <w:bCs w:val="1"/>
    </w:rPr>
  </w:style>
  <w:style w:type="character" w:styleId="Emphasis">
    <w:name w:val="Emphasis"/>
    <w:basedOn w:val="DefaultParagraphFont"/>
    <w:uiPriority w:val="20"/>
    <w:qFormat w:val="1"/>
    <w:rsid w:val="005941C4"/>
    <w:rPr>
      <w:i w:val="1"/>
      <w:iCs w:val="1"/>
    </w:rPr>
  </w:style>
  <w:style w:type="paragraph" w:styleId="NoSpacing">
    <w:name w:val="No Spacing"/>
    <w:uiPriority w:val="99"/>
    <w:qFormat w:val="1"/>
    <w:rsid w:val="005941C4"/>
    <w:pPr>
      <w:spacing w:after="0" w:line="240" w:lineRule="auto"/>
    </w:pPr>
  </w:style>
  <w:style w:type="paragraph" w:styleId="Quote">
    <w:name w:val="Quote"/>
    <w:basedOn w:val="Normal"/>
    <w:next w:val="Normal"/>
    <w:link w:val="QuoteChar"/>
    <w:uiPriority w:val="29"/>
    <w:qFormat w:val="1"/>
    <w:rsid w:val="005941C4"/>
    <w:pPr>
      <w:spacing w:before="200"/>
      <w:ind w:left="864" w:right="864"/>
      <w:jc w:val="center"/>
    </w:pPr>
    <w:rPr>
      <w:i w:val="1"/>
      <w:iCs w:val="1"/>
      <w:color w:val="404040" w:themeColor="text1" w:themeTint="0000BF"/>
      <w:sz w:val="22"/>
    </w:rPr>
  </w:style>
  <w:style w:type="character" w:styleId="QuoteChar" w:customStyle="1">
    <w:name w:val="Quote Char"/>
    <w:basedOn w:val="DefaultParagraphFont"/>
    <w:link w:val="Quote"/>
    <w:uiPriority w:val="29"/>
    <w:rsid w:val="005941C4"/>
    <w:rPr>
      <w:i w:val="1"/>
      <w:iCs w:val="1"/>
      <w:color w:val="404040" w:themeColor="text1" w:themeTint="0000BF"/>
    </w:rPr>
  </w:style>
  <w:style w:type="character" w:styleId="SubtleEmphasis">
    <w:name w:val="Subtle Emphasis"/>
    <w:basedOn w:val="DefaultParagraphFont"/>
    <w:uiPriority w:val="19"/>
    <w:qFormat w:val="1"/>
    <w:rsid w:val="005941C4"/>
    <w:rPr>
      <w:i w:val="1"/>
      <w:iCs w:val="1"/>
      <w:color w:val="404040" w:themeColor="text1" w:themeTint="0000BF"/>
    </w:rPr>
  </w:style>
  <w:style w:type="character" w:styleId="SubtleReference">
    <w:name w:val="Subtle Reference"/>
    <w:basedOn w:val="DefaultParagraphFont"/>
    <w:uiPriority w:val="31"/>
    <w:qFormat w:val="1"/>
    <w:rsid w:val="005941C4"/>
    <w:rPr>
      <w:smallCaps w:val="1"/>
      <w:color w:val="5a5a5a" w:themeColor="text1" w:themeTint="0000A5"/>
    </w:rPr>
  </w:style>
  <w:style w:type="character" w:styleId="BookTitle">
    <w:name w:val="Book Title"/>
    <w:basedOn w:val="DefaultParagraphFont"/>
    <w:uiPriority w:val="33"/>
    <w:qFormat w:val="1"/>
    <w:rsid w:val="005941C4"/>
    <w:rPr>
      <w:b w:val="1"/>
      <w:bCs w:val="1"/>
      <w:i w:val="1"/>
      <w:iCs w:val="1"/>
      <w:spacing w:val="5"/>
    </w:rPr>
  </w:style>
  <w:style w:type="paragraph" w:styleId="TOCHeading">
    <w:name w:val="TOC Heading"/>
    <w:basedOn w:val="Heading1"/>
    <w:next w:val="Normal"/>
    <w:uiPriority w:val="39"/>
    <w:unhideWhenUsed w:val="1"/>
    <w:qFormat w:val="1"/>
    <w:rsid w:val="000A733A"/>
    <w:pPr>
      <w:keepLines w:val="1"/>
      <w:spacing w:after="240" w:before="0" w:line="240" w:lineRule="auto"/>
      <w:contextualSpacing w:val="0"/>
      <w:outlineLvl w:val="9"/>
    </w:pPr>
    <w:rPr>
      <w:rFonts w:cstheme="majorBidi" w:eastAsiaTheme="majorEastAsia"/>
      <w:b w:val="1"/>
      <w:sz w:val="28"/>
    </w:rPr>
  </w:style>
  <w:style w:type="paragraph" w:styleId="SectionHeadings" w:customStyle="1">
    <w:name w:val="Section Headings"/>
    <w:basedOn w:val="Heading1"/>
    <w:rsid w:val="00917140"/>
  </w:style>
  <w:style w:type="paragraph" w:styleId="TableInstructions" w:customStyle="1">
    <w:name w:val="Table Instructions"/>
    <w:basedOn w:val="Normal"/>
    <w:link w:val="TableInstructionsChar"/>
    <w:rsid w:val="005941C4"/>
    <w:pPr>
      <w:spacing w:after="0" w:line="276" w:lineRule="auto"/>
    </w:pPr>
    <w:rPr>
      <w:i w:val="1"/>
    </w:rPr>
  </w:style>
  <w:style w:type="character" w:styleId="TableInstructionsChar" w:customStyle="1">
    <w:name w:val="Table Instructions Char"/>
    <w:basedOn w:val="DefaultParagraphFont"/>
    <w:link w:val="TableInstructions"/>
    <w:rsid w:val="005941C4"/>
    <w:rPr>
      <w:i w:val="1"/>
      <w:sz w:val="20"/>
    </w:rPr>
  </w:style>
  <w:style w:type="paragraph" w:styleId="TableInstructionsBold" w:customStyle="1">
    <w:name w:val="Table Instructions Bold"/>
    <w:basedOn w:val="TableInstructions"/>
    <w:link w:val="TableInstructionsBoldChar"/>
    <w:rsid w:val="005941C4"/>
    <w:rPr>
      <w:b w:val="1"/>
    </w:rPr>
  </w:style>
  <w:style w:type="character" w:styleId="TableInstructionsBoldChar" w:customStyle="1">
    <w:name w:val="Table Instructions Bold Char"/>
    <w:basedOn w:val="TableInstructionsChar"/>
    <w:link w:val="TableInstructionsBold"/>
    <w:rsid w:val="005941C4"/>
    <w:rPr>
      <w:b w:val="1"/>
      <w:i w:val="1"/>
      <w:sz w:val="20"/>
    </w:rPr>
  </w:style>
  <w:style w:type="character" w:styleId="LineNumber">
    <w:name w:val="line number"/>
    <w:basedOn w:val="DefaultParagraphFont"/>
    <w:uiPriority w:val="99"/>
    <w:semiHidden w:val="1"/>
    <w:unhideWhenUsed w:val="1"/>
    <w:rsid w:val="00810A83"/>
  </w:style>
  <w:style w:type="character" w:styleId="BodyChar" w:customStyle="1">
    <w:name w:val="Body Char"/>
    <w:link w:val="Body"/>
    <w:locked w:val="1"/>
    <w:rsid w:val="00884CD8"/>
    <w:rPr>
      <w:sz w:val="20"/>
    </w:rPr>
  </w:style>
  <w:style w:type="paragraph" w:styleId="Body" w:customStyle="1">
    <w:name w:val="Body"/>
    <w:basedOn w:val="Normal"/>
    <w:link w:val="BodyChar"/>
    <w:qFormat w:val="1"/>
    <w:rsid w:val="00884CD8"/>
    <w:pPr>
      <w:spacing w:after="0" w:line="240" w:lineRule="auto"/>
    </w:pPr>
  </w:style>
  <w:style w:type="paragraph" w:styleId="Definitions" w:customStyle="1">
    <w:name w:val="Definitions"/>
    <w:basedOn w:val="Bodyindent"/>
    <w:qFormat w:val="1"/>
    <w:rsid w:val="00872CE5"/>
    <w:pPr>
      <w:spacing w:after="0"/>
      <w:ind w:left="2728" w:hanging="2161"/>
    </w:pPr>
  </w:style>
  <w:style w:type="paragraph" w:styleId="TOC3">
    <w:name w:val="toc 3"/>
    <w:basedOn w:val="Normal"/>
    <w:next w:val="Normal"/>
    <w:autoRedefine w:val="1"/>
    <w:uiPriority w:val="39"/>
    <w:unhideWhenUsed w:val="1"/>
    <w:rsid w:val="000A733A"/>
    <w:pPr>
      <w:tabs>
        <w:tab w:val="left" w:pos="880"/>
        <w:tab w:val="right" w:leader="dot" w:pos="9016"/>
      </w:tabs>
      <w:spacing w:after="60" w:line="240" w:lineRule="auto"/>
      <w:ind w:left="403"/>
    </w:pPr>
    <w:rPr>
      <w:rFonts w:eastAsiaTheme="minorEastAsia"/>
      <w:noProof w:val="1"/>
      <w:sz w:val="18"/>
      <w:szCs w:val="18"/>
      <w:lang w:eastAsia="en-GB"/>
    </w:rPr>
  </w:style>
  <w:style w:type="paragraph" w:styleId="Bodyindent" w:customStyle="1">
    <w:name w:val="Body indent"/>
    <w:basedOn w:val="Normal"/>
    <w:link w:val="BodyindentChar"/>
    <w:qFormat w:val="1"/>
    <w:rsid w:val="00F0489C"/>
    <w:pPr>
      <w:ind w:left="567"/>
    </w:pPr>
  </w:style>
  <w:style w:type="character" w:styleId="BodyindentChar" w:customStyle="1">
    <w:name w:val="Body indent Char"/>
    <w:basedOn w:val="BodyChar"/>
    <w:link w:val="Bodyindent"/>
    <w:rsid w:val="00F0489C"/>
    <w:rPr>
      <w:sz w:val="20"/>
    </w:rPr>
  </w:style>
  <w:style w:type="paragraph" w:styleId="FormSectionHeadings" w:customStyle="1">
    <w:name w:val="Form Section Headings"/>
    <w:basedOn w:val="TableHeadings"/>
    <w:qFormat w:val="1"/>
    <w:rsid w:val="00116B64"/>
    <w:pPr>
      <w:keepNext w:val="1"/>
      <w:numPr>
        <w:numId w:val="0"/>
      </w:numPr>
      <w:spacing w:before="120"/>
      <w:jc w:val="center"/>
    </w:pPr>
    <w:rPr>
      <w:bCs w:val="0"/>
      <w:sz w:val="24"/>
    </w:rPr>
  </w:style>
  <w:style w:type="paragraph" w:styleId="TableHeading1" w:customStyle="1">
    <w:name w:val="Table Heading 1"/>
    <w:basedOn w:val="Normal"/>
    <w:qFormat w:val="1"/>
    <w:rsid w:val="0031257F"/>
    <w:pPr>
      <w:spacing w:after="0" w:line="276" w:lineRule="auto"/>
    </w:pPr>
    <w:rPr>
      <w:b w:val="1"/>
      <w:color w:val="7d361c" w:themeColor="accent1"/>
    </w:rPr>
  </w:style>
  <w:style w:type="paragraph" w:styleId="Subtitle">
    <w:name w:val="Subtitle"/>
    <w:basedOn w:val="Normal"/>
    <w:next w:val="Normal"/>
    <w:pPr/>
    <w:rPr>
      <w:color w:val="5a5a5a"/>
      <w:sz w:val="22"/>
      <w:szCs w:val="22"/>
    </w:rPr>
  </w:style>
  <w:style w:type="table" w:styleId="Table1">
    <w:basedOn w:val="TableNormal"/>
    <w:tblPr>
      <w:tblStyleRowBandSize w:val="1"/>
      <w:tblStyleColBandSize w:val="1"/>
      <w:tblCellMar>
        <w:top w:w="0.0" w:type="dxa"/>
        <w:left w:w="100.0" w:type="dxa"/>
        <w:bottom w:w="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ightmanva.co.uk/privacy-policy-terms-conditions-cookie-polic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koffeeklatch.co.uk/" TargetMode="External"/><Relationship Id="rId2" Type="http://schemas.openxmlformats.org/officeDocument/2006/relationships/hyperlink" Target="mailto:support@koffeeklatch.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koffeeklatch.co.uk/" TargetMode="External"/><Relationship Id="rId2" Type="http://schemas.openxmlformats.org/officeDocument/2006/relationships/hyperlink" Target="mailto:support@koffeeklatch.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renicon 2023">
      <a:dk1>
        <a:srgbClr val="000000"/>
      </a:dk1>
      <a:lt1>
        <a:sysClr val="window" lastClr="FFFFFF"/>
      </a:lt1>
      <a:dk2>
        <a:srgbClr val="000000"/>
      </a:dk2>
      <a:lt2>
        <a:srgbClr val="F8E5D1"/>
      </a:lt2>
      <a:accent1>
        <a:srgbClr val="7D361C"/>
      </a:accent1>
      <a:accent2>
        <a:srgbClr val="DE7E2D"/>
      </a:accent2>
      <a:accent3>
        <a:srgbClr val="002060"/>
      </a:accent3>
      <a:accent4>
        <a:srgbClr val="C00000"/>
      </a:accent4>
      <a:accent5>
        <a:srgbClr val="F8E5D1"/>
      </a:accent5>
      <a:accent6>
        <a:srgbClr val="DE7E2D"/>
      </a:accent6>
      <a:hlink>
        <a:srgbClr val="7D361C"/>
      </a:hlink>
      <a:folHlink>
        <a:srgbClr val="7D361C"/>
      </a:folHlink>
    </a:clrScheme>
    <a:fontScheme name="Irenic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52R8xowoubnRw7QVGSmbevhvQ==">CgMxLjAaJgoBMBIhCh8IB0IbCgdWZXJkYW5hEhBBcmlhbCBVbmljb2RlIE1TGiYKATESIQofCAdCGwoHVmVyZGFuYRIQQXJpYWwgVW5pY29kZSBNUzgAciExc0FQaHhGdUxyTUJUem9YbF9YYUFrRlV4bnFOak0takg=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2025-03-17T11:33:00Z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0x0101007845E3BECDB5984ABF612D0ADDE9F205</vt:lpwstr>
  </property>
  <property fmtid="{D5CDD505-2E9C-101B-9397-08002B2CF9AE}" pid="3" name="AuthorIds_UIVersion_38912">
    <vt:lpwstr>53</vt:lpwstr>
  </property>
  <property fmtid="{D5CDD505-2E9C-101B-9397-08002B2CF9AE}" pid="4" name="MediaServiceImageTags">
    <vt:lpwstr/>
  </property>
</Properties>
</file>